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F046" w14:textId="77777777" w:rsidR="00F95272" w:rsidRDefault="00F95272" w:rsidP="00F95272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一》</w:t>
      </w:r>
    </w:p>
    <w:p w14:paraId="6C0269BF" w14:textId="6826B55F" w:rsidR="006615FE" w:rsidRDefault="00914FAB" w:rsidP="009D19D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5E799A" w:rsidRPr="009C6252">
        <w:rPr>
          <w:rFonts w:ascii="標楷體" w:eastAsia="標楷體" w:hAnsi="標楷體" w:hint="eastAsia"/>
          <w:color w:val="000000"/>
          <w:sz w:val="32"/>
          <w:szCs w:val="32"/>
        </w:rPr>
        <w:t>鹿港區</w:t>
      </w:r>
      <w:r w:rsidR="006615FE">
        <w:rPr>
          <w:rFonts w:ascii="標楷體" w:eastAsia="標楷體" w:hAnsi="標楷體" w:hint="eastAsia"/>
          <w:color w:val="000000"/>
          <w:sz w:val="32"/>
          <w:szCs w:val="32"/>
        </w:rPr>
        <w:t>策略聯盟</w:t>
      </w:r>
      <w:r w:rsidR="005E799A" w:rsidRPr="009C6252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BB25D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5E799A" w:rsidRPr="009C6252">
        <w:rPr>
          <w:rFonts w:ascii="標楷體" w:eastAsia="標楷體" w:hAnsi="標楷體" w:hint="eastAsia"/>
          <w:color w:val="000000"/>
          <w:sz w:val="32"/>
          <w:szCs w:val="32"/>
        </w:rPr>
        <w:t>學年度國小新生入學常態編班作業</w:t>
      </w:r>
    </w:p>
    <w:p w14:paraId="339FA6B2" w14:textId="77777777" w:rsidR="0090409A" w:rsidRDefault="00914FAB" w:rsidP="009D19D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討論提案</w:t>
      </w:r>
      <w:r w:rsidR="006D43B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D43B9"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</w:p>
    <w:p w14:paraId="0ECABA22" w14:textId="72B53F25" w:rsidR="00914FAB" w:rsidRPr="006D43B9" w:rsidRDefault="0090409A" w:rsidP="006D43B9">
      <w:pPr>
        <w:adjustRightInd w:val="0"/>
        <w:snapToGrid w:val="0"/>
        <w:spacing w:line="360" w:lineRule="auto"/>
        <w:ind w:firstLineChars="1400" w:firstLine="3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</w:t>
      </w:r>
      <w:r w:rsidR="006D43B9" w:rsidRPr="006D43B9">
        <w:rPr>
          <w:rFonts w:ascii="標楷體" w:eastAsia="標楷體" w:hAnsi="標楷體" w:hint="eastAsia"/>
          <w:color w:val="000000"/>
        </w:rPr>
        <w:t>11</w:t>
      </w:r>
      <w:r w:rsidR="001173A0">
        <w:rPr>
          <w:rFonts w:ascii="標楷體" w:eastAsia="標楷體" w:hAnsi="標楷體" w:hint="eastAsia"/>
          <w:color w:val="000000"/>
        </w:rPr>
        <w:t>3</w:t>
      </w:r>
      <w:r w:rsidR="006D43B9" w:rsidRPr="006D43B9">
        <w:rPr>
          <w:rFonts w:ascii="標楷體" w:eastAsia="標楷體" w:hAnsi="標楷體" w:hint="eastAsia"/>
          <w:color w:val="000000"/>
        </w:rPr>
        <w:t>.</w:t>
      </w:r>
      <w:r w:rsidR="001173A0">
        <w:rPr>
          <w:rFonts w:ascii="標楷體" w:eastAsia="標楷體" w:hAnsi="標楷體" w:hint="eastAsia"/>
          <w:color w:val="000000"/>
        </w:rPr>
        <w:t>3</w:t>
      </w:r>
      <w:r w:rsidR="006D43B9" w:rsidRPr="006D43B9">
        <w:rPr>
          <w:rFonts w:ascii="標楷體" w:eastAsia="標楷體" w:hAnsi="標楷體" w:hint="eastAsia"/>
          <w:color w:val="000000"/>
        </w:rPr>
        <w:t>.</w:t>
      </w:r>
      <w:r w:rsidR="001173A0">
        <w:rPr>
          <w:rFonts w:ascii="標楷體" w:eastAsia="標楷體" w:hAnsi="標楷體" w:hint="eastAsia"/>
          <w:color w:val="000000"/>
        </w:rPr>
        <w:t>20</w:t>
      </w:r>
      <w:r w:rsidR="006D43B9" w:rsidRPr="006D43B9">
        <w:rPr>
          <w:rFonts w:ascii="標楷體" w:eastAsia="標楷體" w:hAnsi="標楷體" w:hint="eastAsia"/>
          <w:color w:val="000000"/>
        </w:rPr>
        <w:t xml:space="preserve">(三) </w:t>
      </w:r>
      <w:r w:rsidR="00E61459">
        <w:rPr>
          <w:rFonts w:ascii="標楷體" w:eastAsia="標楷體" w:hAnsi="標楷體" w:hint="eastAsia"/>
          <w:color w:val="000000"/>
        </w:rPr>
        <w:t>鹿港</w:t>
      </w:r>
      <w:r w:rsidR="006D43B9" w:rsidRPr="006D43B9">
        <w:rPr>
          <w:rFonts w:ascii="標楷體" w:eastAsia="標楷體" w:hAnsi="標楷體" w:hint="eastAsia"/>
          <w:color w:val="000000"/>
        </w:rPr>
        <w:t>國小</w:t>
      </w:r>
    </w:p>
    <w:p w14:paraId="12535810" w14:textId="77777777" w:rsidR="00173CDE" w:rsidRPr="006D43B9" w:rsidRDefault="00173CDE" w:rsidP="006D43B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226609A6" w14:textId="14D984D2" w:rsidR="00B52B31" w:rsidRPr="00B52B31" w:rsidRDefault="005E799A" w:rsidP="00B52B31">
      <w:pPr>
        <w:adjustRightInd w:val="0"/>
        <w:snapToGrid w:val="0"/>
        <w:spacing w:line="360" w:lineRule="auto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349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  <w:lang w:eastAsia="zh-HK"/>
        </w:rPr>
        <w:t>提案一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="00B52B31" w:rsidRPr="00B52B31">
        <w:rPr>
          <w:rFonts w:ascii="標楷體" w:eastAsia="標楷體" w:hAnsi="標楷體" w:hint="eastAsia"/>
          <w:color w:val="000000"/>
          <w:sz w:val="28"/>
          <w:szCs w:val="28"/>
        </w:rPr>
        <w:t>「11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2B31" w:rsidRPr="00B52B31">
        <w:rPr>
          <w:rFonts w:ascii="標楷體" w:eastAsia="標楷體" w:hAnsi="標楷體" w:hint="eastAsia"/>
          <w:color w:val="000000"/>
          <w:sz w:val="28"/>
          <w:szCs w:val="28"/>
        </w:rPr>
        <w:t>學年度鹿港區國小新生入學常態編班作業實施計畫草案」 提請討論（附件二）。</w:t>
      </w:r>
    </w:p>
    <w:p w14:paraId="3F8CE2BF" w14:textId="59E2669B" w:rsidR="00B52B31" w:rsidRPr="00B52B31" w:rsidRDefault="00B52B31" w:rsidP="00B52B31">
      <w:pPr>
        <w:adjustRightInd w:val="0"/>
        <w:snapToGrid w:val="0"/>
        <w:spacing w:line="360" w:lineRule="auto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說明：電腦亂數編班作業於預定於11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年7月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）上午9時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0分起</w:t>
      </w:r>
    </w:p>
    <w:p w14:paraId="1AE39121" w14:textId="2128F035" w:rsidR="005E799A" w:rsidRDefault="00B52B31" w:rsidP="002067FA">
      <w:pPr>
        <w:adjustRightInd w:val="0"/>
        <w:snapToGrid w:val="0"/>
        <w:spacing w:line="360" w:lineRule="auto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 xml:space="preserve">      在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鹿港</w:t>
      </w:r>
      <w:r w:rsidRPr="00B52B31">
        <w:rPr>
          <w:rFonts w:ascii="標楷體" w:eastAsia="標楷體" w:hAnsi="標楷體" w:hint="eastAsia"/>
          <w:color w:val="000000"/>
          <w:sz w:val="28"/>
          <w:szCs w:val="28"/>
        </w:rPr>
        <w:t>國小視聽教室進行，請各校視計畫內容有無需要修正。</w:t>
      </w:r>
    </w:p>
    <w:p w14:paraId="27436D5D" w14:textId="77777777" w:rsidR="00A1328C" w:rsidRPr="00F359E7" w:rsidRDefault="00A1328C" w:rsidP="005E799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0C76279" w14:textId="1C741CDF" w:rsidR="00B52B31" w:rsidRDefault="00A1328C" w:rsidP="002067FA">
      <w:pPr>
        <w:adjustRightInd w:val="0"/>
        <w:snapToGrid w:val="0"/>
        <w:spacing w:line="360" w:lineRule="auto"/>
        <w:ind w:left="991" w:hangingChars="354" w:hanging="991"/>
        <w:rPr>
          <w:rFonts w:ascii="新細明體" w:hAnsi="新細明體"/>
          <w:color w:val="000000"/>
          <w:sz w:val="28"/>
          <w:szCs w:val="28"/>
        </w:rPr>
      </w:pPr>
      <w:r w:rsidRPr="00E5349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提</w:t>
      </w:r>
      <w:r w:rsidRPr="00E53499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案二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52B3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52B31" w:rsidRPr="008A5E9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2B31" w:rsidRPr="008A5E9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B52B31" w:rsidRPr="008A5E91">
        <w:rPr>
          <w:rFonts w:ascii="標楷體" w:eastAsia="標楷體" w:hAnsi="標楷體"/>
          <w:color w:val="000000"/>
          <w:sz w:val="28"/>
          <w:szCs w:val="28"/>
        </w:rPr>
        <w:t>年度鹿港區國小新生入學常態編班作業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沿</w:t>
      </w:r>
      <w:r w:rsidR="00B52B31" w:rsidRPr="008A5E91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52B31" w:rsidRPr="008A5E91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B52B31">
        <w:rPr>
          <w:rFonts w:ascii="標楷體" w:eastAsia="標楷體" w:hAnsi="標楷體"/>
          <w:color w:val="000000"/>
          <w:sz w:val="28"/>
          <w:szCs w:val="28"/>
        </w:rPr>
        <w:t>彰化縣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B52B31">
        <w:rPr>
          <w:rFonts w:ascii="標楷體" w:eastAsia="標楷體" w:hAnsi="標楷體"/>
          <w:color w:val="000000"/>
          <w:sz w:val="28"/>
          <w:szCs w:val="28"/>
        </w:rPr>
        <w:t>小新生</w:t>
      </w:r>
      <w:r w:rsidR="00B52B31">
        <w:rPr>
          <w:rFonts w:ascii="標楷體" w:eastAsia="標楷體" w:hAnsi="標楷體" w:hint="eastAsia"/>
          <w:color w:val="000000"/>
          <w:sz w:val="28"/>
          <w:szCs w:val="28"/>
        </w:rPr>
        <w:t>亂數</w:t>
      </w:r>
      <w:r w:rsidR="00B52B31">
        <w:rPr>
          <w:rFonts w:ascii="標楷體" w:eastAsia="標楷體" w:hAnsi="標楷體"/>
          <w:color w:val="000000"/>
          <w:sz w:val="28"/>
          <w:szCs w:val="28"/>
        </w:rPr>
        <w:t>編班系統</w:t>
      </w:r>
      <w:r w:rsidR="00B52B31" w:rsidRPr="008A5E91">
        <w:rPr>
          <w:rFonts w:ascii="標楷體" w:eastAsia="標楷體" w:hAnsi="標楷體"/>
          <w:color w:val="000000"/>
          <w:sz w:val="28"/>
          <w:szCs w:val="28"/>
        </w:rPr>
        <w:t>」進行</w:t>
      </w:r>
      <w:r w:rsidR="00B52B31" w:rsidRPr="008A5E9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2B31" w:rsidRPr="008A5E91">
        <w:rPr>
          <w:rFonts w:ascii="標楷體" w:eastAsia="標楷體" w:hAnsi="標楷體"/>
          <w:color w:val="000000"/>
          <w:sz w:val="28"/>
          <w:szCs w:val="28"/>
        </w:rPr>
        <w:t>提請討論。</w:t>
      </w:r>
    </w:p>
    <w:p w14:paraId="5C19A60E" w14:textId="77777777" w:rsidR="00B52B31" w:rsidRDefault="00B52B31" w:rsidP="00B52B31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F359E7">
        <w:rPr>
          <w:rFonts w:ascii="標楷體" w:eastAsia="標楷體" w:hAnsi="標楷體" w:hint="eastAsia"/>
          <w:color w:val="000000"/>
          <w:sz w:val="28"/>
          <w:szCs w:val="28"/>
        </w:rPr>
        <w:t>說</w:t>
      </w:r>
      <w:r>
        <w:rPr>
          <w:rFonts w:ascii="標楷體" w:eastAsia="標楷體" w:hAnsi="標楷體"/>
          <w:color w:val="000000"/>
          <w:sz w:val="28"/>
          <w:szCs w:val="28"/>
        </w:rPr>
        <w:t>明：為減輕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>
        <w:rPr>
          <w:rFonts w:ascii="標楷體" w:eastAsia="標楷體" w:hAnsi="標楷體"/>
          <w:color w:val="000000"/>
          <w:sz w:val="28"/>
          <w:szCs w:val="28"/>
        </w:rPr>
        <w:t>校行政負擔與作業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F359E7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及維</w:t>
      </w:r>
      <w:r>
        <w:rPr>
          <w:rFonts w:ascii="標楷體" w:eastAsia="標楷體" w:hAnsi="標楷體"/>
          <w:color w:val="000000"/>
          <w:sz w:val="28"/>
          <w:szCs w:val="28"/>
        </w:rPr>
        <w:t>護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>
        <w:rPr>
          <w:rFonts w:ascii="標楷體" w:eastAsia="標楷體" w:hAnsi="標楷體"/>
          <w:color w:val="000000"/>
          <w:sz w:val="28"/>
          <w:szCs w:val="28"/>
        </w:rPr>
        <w:t>生編班作業的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穩</w:t>
      </w:r>
      <w:r>
        <w:rPr>
          <w:rFonts w:ascii="標楷體" w:eastAsia="標楷體" w:hAnsi="標楷體"/>
          <w:color w:val="000000"/>
          <w:sz w:val="28"/>
          <w:szCs w:val="28"/>
        </w:rPr>
        <w:t>定性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>
        <w:rPr>
          <w:rFonts w:ascii="標楷體" w:eastAsia="標楷體" w:hAnsi="標楷體"/>
          <w:color w:val="000000"/>
          <w:sz w:val="28"/>
          <w:szCs w:val="28"/>
        </w:rPr>
        <w:t>資料的完整性，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建</w:t>
      </w:r>
      <w:r>
        <w:rPr>
          <w:rFonts w:ascii="標楷體" w:eastAsia="標楷體" w:hAnsi="標楷體"/>
          <w:color w:val="000000"/>
          <w:sz w:val="28"/>
          <w:szCs w:val="28"/>
        </w:rPr>
        <w:t>議</w:t>
      </w:r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</w:rPr>
        <w:t>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/>
          <w:color w:val="000000"/>
          <w:sz w:val="28"/>
          <w:szCs w:val="28"/>
        </w:rPr>
        <w:t>彰化縣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>小新生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亂數</w:t>
      </w:r>
      <w:r>
        <w:rPr>
          <w:rFonts w:ascii="標楷體" w:eastAsia="標楷體" w:hAnsi="標楷體"/>
          <w:color w:val="000000"/>
          <w:sz w:val="28"/>
          <w:szCs w:val="28"/>
        </w:rPr>
        <w:t>編班系統」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</w:t>
      </w:r>
      <w:r>
        <w:rPr>
          <w:rFonts w:ascii="標楷體" w:eastAsia="標楷體" w:hAnsi="標楷體"/>
          <w:color w:val="000000"/>
          <w:sz w:val="28"/>
          <w:szCs w:val="28"/>
        </w:rPr>
        <w:t>行。</w:t>
      </w:r>
    </w:p>
    <w:p w14:paraId="5F0448B7" w14:textId="77777777" w:rsidR="00914FAB" w:rsidRDefault="00914FAB" w:rsidP="00A1328C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2668852" w14:textId="36E7E3F0" w:rsidR="009D19D6" w:rsidRDefault="00356C57" w:rsidP="00356C5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56C57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提案三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：1</w:t>
      </w:r>
      <w:r w:rsidR="00914FA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914FA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學年度由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鹿港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國小承辦，</w:t>
      </w:r>
      <w:r w:rsidR="009D19D6">
        <w:rPr>
          <w:rFonts w:ascii="標楷體" w:eastAsia="標楷體" w:hAnsi="標楷體" w:hint="eastAsia"/>
          <w:color w:val="000000"/>
          <w:sz w:val="28"/>
          <w:szCs w:val="28"/>
        </w:rPr>
        <w:t>提請確認11</w:t>
      </w:r>
      <w:r w:rsidR="007C31D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9D19D6">
        <w:rPr>
          <w:rFonts w:ascii="標楷體" w:eastAsia="標楷體" w:hAnsi="標楷體" w:hint="eastAsia"/>
          <w:color w:val="000000"/>
          <w:sz w:val="28"/>
          <w:szCs w:val="28"/>
        </w:rPr>
        <w:t>、11</w:t>
      </w:r>
      <w:r w:rsidR="007C31D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D19D6" w:rsidRPr="00356C57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9D19D6">
        <w:rPr>
          <w:rFonts w:ascii="標楷體" w:eastAsia="標楷體" w:hAnsi="標楷體" w:hint="eastAsia"/>
          <w:color w:val="000000"/>
          <w:sz w:val="28"/>
          <w:szCs w:val="28"/>
        </w:rPr>
        <w:t>接續的</w:t>
      </w:r>
    </w:p>
    <w:p w14:paraId="72888495" w14:textId="77777777" w:rsidR="00356C57" w:rsidRPr="00356C57" w:rsidRDefault="009D19D6" w:rsidP="00356C5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承辦學校</w:t>
      </w:r>
      <w:r w:rsidR="00356C57" w:rsidRPr="00356C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A533D50" w14:textId="77777777" w:rsidR="00914FAB" w:rsidRDefault="00356C57" w:rsidP="00356C5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說</w:t>
      </w:r>
      <w:r w:rsidRPr="00356C57">
        <w:rPr>
          <w:rFonts w:ascii="標楷體" w:eastAsia="標楷體" w:hAnsi="標楷體"/>
          <w:color w:val="000000"/>
          <w:sz w:val="28"/>
          <w:szCs w:val="28"/>
        </w:rPr>
        <w:t>明：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歷屆承辦學校：</w:t>
      </w:r>
    </w:p>
    <w:p w14:paraId="6664298F" w14:textId="77777777" w:rsidR="00914FAB" w:rsidRDefault="00914FAB" w:rsidP="00356C5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356C57" w:rsidRPr="00356C57">
        <w:rPr>
          <w:rFonts w:ascii="標楷體" w:eastAsia="標楷體" w:hAnsi="標楷體" w:hint="eastAsia"/>
          <w:color w:val="000000"/>
          <w:sz w:val="28"/>
          <w:szCs w:val="28"/>
        </w:rPr>
        <w:t>94、95鹿港；96、97鹿東；98、99頂番；100、101文開；</w:t>
      </w:r>
    </w:p>
    <w:p w14:paraId="2B9B4AC3" w14:textId="77777777" w:rsidR="00914FAB" w:rsidRDefault="00914FAB" w:rsidP="00356C5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356C57" w:rsidRPr="00356C57">
        <w:rPr>
          <w:rFonts w:ascii="標楷體" w:eastAsia="標楷體" w:hAnsi="標楷體" w:hint="eastAsia"/>
          <w:color w:val="000000"/>
          <w:sz w:val="28"/>
          <w:szCs w:val="28"/>
        </w:rPr>
        <w:t>102、103鹿港；104、105文開；106、107鹿東；108、109頂</w:t>
      </w:r>
      <w:r w:rsidR="00356C57" w:rsidRPr="00356C57">
        <w:rPr>
          <w:rFonts w:ascii="標楷體" w:eastAsia="標楷體" w:hAnsi="標楷體"/>
          <w:color w:val="000000"/>
          <w:sz w:val="28"/>
          <w:szCs w:val="28"/>
        </w:rPr>
        <w:t>番</w:t>
      </w:r>
      <w:r w:rsidRPr="00356C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7F8FDF52" w14:textId="3B086B41" w:rsidR="00D90C24" w:rsidRDefault="00914FAB" w:rsidP="006D43B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110、111明正</w:t>
      </w:r>
      <w:r w:rsidR="00356C57" w:rsidRPr="00356C57">
        <w:rPr>
          <w:rFonts w:ascii="標楷體" w:eastAsia="標楷體" w:hAnsi="標楷體"/>
          <w:color w:val="000000"/>
          <w:sz w:val="28"/>
          <w:szCs w:val="28"/>
        </w:rPr>
        <w:t>。</w:t>
      </w:r>
      <w:r w:rsidR="00E61459">
        <w:rPr>
          <w:rFonts w:ascii="標楷體" w:eastAsia="標楷體" w:hAnsi="標楷體" w:hint="eastAsia"/>
          <w:color w:val="000000"/>
          <w:sz w:val="28"/>
          <w:szCs w:val="28"/>
        </w:rPr>
        <w:t>112、113鹿港</w:t>
      </w:r>
      <w:r w:rsidR="00E7211D">
        <w:rPr>
          <w:rFonts w:ascii="標楷體" w:eastAsia="標楷體" w:hAnsi="標楷體" w:hint="eastAsia"/>
          <w:color w:val="000000"/>
          <w:sz w:val="28"/>
          <w:szCs w:val="28"/>
        </w:rPr>
        <w:t>、114、115鹿東</w:t>
      </w:r>
    </w:p>
    <w:p w14:paraId="4D774DBD" w14:textId="12DDE167" w:rsidR="009D19D6" w:rsidRDefault="009D19D6" w:rsidP="006D43B9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</w:t>
      </w:r>
      <w:r w:rsidRPr="009D19D6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9D19D6" w:rsidSect="005E799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1D7" w14:textId="77777777" w:rsidR="00F22399" w:rsidRDefault="00F22399" w:rsidP="0090409A">
      <w:r>
        <w:separator/>
      </w:r>
    </w:p>
  </w:endnote>
  <w:endnote w:type="continuationSeparator" w:id="0">
    <w:p w14:paraId="6C7FD82A" w14:textId="77777777" w:rsidR="00F22399" w:rsidRDefault="00F22399" w:rsidP="0090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022E" w14:textId="77777777" w:rsidR="00F22399" w:rsidRDefault="00F22399" w:rsidP="0090409A">
      <w:r>
        <w:separator/>
      </w:r>
    </w:p>
  </w:footnote>
  <w:footnote w:type="continuationSeparator" w:id="0">
    <w:p w14:paraId="6E539443" w14:textId="77777777" w:rsidR="00F22399" w:rsidRDefault="00F22399" w:rsidP="0090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A6F"/>
    <w:multiLevelType w:val="hybridMultilevel"/>
    <w:tmpl w:val="A75CE886"/>
    <w:lvl w:ilvl="0" w:tplc="D28CD8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9A"/>
    <w:rsid w:val="000515C3"/>
    <w:rsid w:val="00110591"/>
    <w:rsid w:val="001173A0"/>
    <w:rsid w:val="00173CDE"/>
    <w:rsid w:val="002067FA"/>
    <w:rsid w:val="00297B32"/>
    <w:rsid w:val="002C677E"/>
    <w:rsid w:val="002F7E47"/>
    <w:rsid w:val="00356C57"/>
    <w:rsid w:val="00450A03"/>
    <w:rsid w:val="00500EDD"/>
    <w:rsid w:val="00503980"/>
    <w:rsid w:val="005E799A"/>
    <w:rsid w:val="00636DB3"/>
    <w:rsid w:val="006615FE"/>
    <w:rsid w:val="006D3323"/>
    <w:rsid w:val="006D43B9"/>
    <w:rsid w:val="006E4D24"/>
    <w:rsid w:val="00776154"/>
    <w:rsid w:val="007C31D4"/>
    <w:rsid w:val="007F25D1"/>
    <w:rsid w:val="00802CA7"/>
    <w:rsid w:val="008321C8"/>
    <w:rsid w:val="00865A18"/>
    <w:rsid w:val="008A33D9"/>
    <w:rsid w:val="008D2EE8"/>
    <w:rsid w:val="008D45C2"/>
    <w:rsid w:val="0090409A"/>
    <w:rsid w:val="00914FAB"/>
    <w:rsid w:val="009D19D6"/>
    <w:rsid w:val="00A1328C"/>
    <w:rsid w:val="00A166BB"/>
    <w:rsid w:val="00A31E83"/>
    <w:rsid w:val="00A50E86"/>
    <w:rsid w:val="00AE3C2D"/>
    <w:rsid w:val="00B52B31"/>
    <w:rsid w:val="00BB25D6"/>
    <w:rsid w:val="00BF59D8"/>
    <w:rsid w:val="00C96E7A"/>
    <w:rsid w:val="00D05259"/>
    <w:rsid w:val="00D71038"/>
    <w:rsid w:val="00D90C24"/>
    <w:rsid w:val="00E14A83"/>
    <w:rsid w:val="00E53499"/>
    <w:rsid w:val="00E61459"/>
    <w:rsid w:val="00E7211D"/>
    <w:rsid w:val="00EE067F"/>
    <w:rsid w:val="00F22399"/>
    <w:rsid w:val="00F32A4E"/>
    <w:rsid w:val="00F671E7"/>
    <w:rsid w:val="00F767BA"/>
    <w:rsid w:val="00F95272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B6151"/>
  <w15:chartTrackingRefBased/>
  <w15:docId w15:val="{0E4B7B95-134D-41E6-9BEE-48532B7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40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40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11</cp:revision>
  <dcterms:created xsi:type="dcterms:W3CDTF">2023-04-17T00:43:00Z</dcterms:created>
  <dcterms:modified xsi:type="dcterms:W3CDTF">2024-02-27T03:46:00Z</dcterms:modified>
</cp:coreProperties>
</file>